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A51" w:rsidRDefault="00070A51"/>
    <w:p w:rsidR="00070A51" w:rsidRDefault="00686EE3" w:rsidP="00070A51">
      <w:pPr>
        <w:jc w:val="center"/>
        <w:rPr>
          <w:rFonts w:ascii="Times New Roman" w:hAnsi="Times New Roman"/>
          <w:b/>
          <w:sz w:val="28"/>
          <w:szCs w:val="28"/>
        </w:rPr>
      </w:pPr>
      <w:r>
        <w:rPr>
          <w:rFonts w:ascii="Times New Roman" w:hAnsi="Times New Roman"/>
          <w:b/>
          <w:sz w:val="28"/>
          <w:szCs w:val="28"/>
        </w:rPr>
        <w:t>Winchester CUSD #1</w:t>
      </w:r>
    </w:p>
    <w:p w:rsidR="00070A51" w:rsidRPr="00070A51" w:rsidRDefault="00070A51" w:rsidP="00070A51">
      <w:pPr>
        <w:jc w:val="center"/>
        <w:rPr>
          <w:rFonts w:ascii="Times New Roman" w:hAnsi="Times New Roman"/>
          <w:b/>
          <w:sz w:val="28"/>
          <w:szCs w:val="28"/>
        </w:rPr>
      </w:pPr>
      <w:r>
        <w:rPr>
          <w:rFonts w:ascii="Times New Roman" w:hAnsi="Times New Roman"/>
          <w:b/>
          <w:sz w:val="28"/>
          <w:szCs w:val="28"/>
        </w:rPr>
        <w:t>ESSER III Use of Fund Plan</w:t>
      </w:r>
    </w:p>
    <w:p w:rsidR="00070A51" w:rsidRDefault="00070A51"/>
    <w:p w:rsidR="00070A51" w:rsidRPr="00C42455" w:rsidRDefault="00070A51">
      <w:pPr>
        <w:rPr>
          <w:rFonts w:ascii="Times New Roman" w:hAnsi="Times New Roman" w:cs="Times New Roman"/>
          <w:sz w:val="24"/>
          <w:szCs w:val="24"/>
        </w:rPr>
      </w:pPr>
      <w:r w:rsidRPr="00C42455">
        <w:rPr>
          <w:rFonts w:ascii="Times New Roman" w:hAnsi="Times New Roman" w:cs="Times New Roman"/>
          <w:sz w:val="24"/>
          <w:szCs w:val="24"/>
        </w:rPr>
        <w:t xml:space="preserve">The intent and purpose of the American Rescue Plan and Secondary School Emergency Relief (ARP ESSER) under the American Rescue Plan (ARP) Act of 2021 is to provide funds to school districts to safely reopen and sustain safe operations of schools as well as address the impact of the coronavirus pandemic on students. </w:t>
      </w:r>
    </w:p>
    <w:p w:rsidR="00070A51" w:rsidRPr="00C42455" w:rsidRDefault="00686EE3">
      <w:pPr>
        <w:rPr>
          <w:rFonts w:ascii="Times New Roman" w:hAnsi="Times New Roman" w:cs="Times New Roman"/>
          <w:sz w:val="24"/>
          <w:szCs w:val="24"/>
        </w:rPr>
      </w:pPr>
      <w:r>
        <w:rPr>
          <w:rFonts w:ascii="Times New Roman" w:hAnsi="Times New Roman" w:cs="Times New Roman"/>
          <w:sz w:val="24"/>
          <w:szCs w:val="24"/>
        </w:rPr>
        <w:t>Winchester CUSD #1</w:t>
      </w:r>
      <w:r w:rsidR="00070A51" w:rsidRPr="00C42455">
        <w:rPr>
          <w:rFonts w:ascii="Times New Roman" w:hAnsi="Times New Roman" w:cs="Times New Roman"/>
          <w:sz w:val="24"/>
          <w:szCs w:val="24"/>
        </w:rPr>
        <w:t xml:space="preserve"> has an initial allocation of $6</w:t>
      </w:r>
      <w:r>
        <w:rPr>
          <w:rFonts w:ascii="Times New Roman" w:hAnsi="Times New Roman" w:cs="Times New Roman"/>
          <w:sz w:val="24"/>
          <w:szCs w:val="24"/>
        </w:rPr>
        <w:t>76,380</w:t>
      </w:r>
      <w:r w:rsidR="00070A51" w:rsidRPr="00C42455">
        <w:rPr>
          <w:rFonts w:ascii="Times New Roman" w:hAnsi="Times New Roman" w:cs="Times New Roman"/>
          <w:sz w:val="24"/>
          <w:szCs w:val="24"/>
        </w:rPr>
        <w:t>. The allowable window for use of these funds is March 13, 2020-September 30, 2024.  At least 20% of these funds ($1</w:t>
      </w:r>
      <w:r>
        <w:rPr>
          <w:rFonts w:ascii="Times New Roman" w:hAnsi="Times New Roman" w:cs="Times New Roman"/>
          <w:sz w:val="24"/>
          <w:szCs w:val="24"/>
        </w:rPr>
        <w:t>35,276</w:t>
      </w:r>
      <w:r w:rsidR="00070A51" w:rsidRPr="00C42455">
        <w:rPr>
          <w:rFonts w:ascii="Times New Roman" w:hAnsi="Times New Roman" w:cs="Times New Roman"/>
          <w:sz w:val="24"/>
          <w:szCs w:val="24"/>
        </w:rPr>
        <w:t xml:space="preserve">) will be used to address learning loss.  </w:t>
      </w:r>
      <w:r w:rsidR="00924F29" w:rsidRPr="00C42455">
        <w:rPr>
          <w:rFonts w:ascii="Times New Roman" w:hAnsi="Times New Roman" w:cs="Times New Roman"/>
          <w:sz w:val="24"/>
          <w:szCs w:val="24"/>
        </w:rPr>
        <w:t>In addition</w:t>
      </w:r>
      <w:r>
        <w:rPr>
          <w:rFonts w:ascii="Times New Roman" w:hAnsi="Times New Roman" w:cs="Times New Roman"/>
          <w:sz w:val="24"/>
          <w:szCs w:val="24"/>
        </w:rPr>
        <w:t>,</w:t>
      </w:r>
      <w:r w:rsidR="00924F29" w:rsidRPr="00C42455">
        <w:rPr>
          <w:rFonts w:ascii="Times New Roman" w:hAnsi="Times New Roman" w:cs="Times New Roman"/>
          <w:sz w:val="24"/>
          <w:szCs w:val="24"/>
        </w:rPr>
        <w:t xml:space="preserve"> the state of Illinois requires </w:t>
      </w:r>
      <w:r w:rsidR="00C42455" w:rsidRPr="00C42455">
        <w:rPr>
          <w:rFonts w:ascii="Times New Roman" w:hAnsi="Times New Roman" w:cs="Times New Roman"/>
          <w:sz w:val="24"/>
          <w:szCs w:val="24"/>
        </w:rPr>
        <w:t>reserved funds of $3</w:t>
      </w:r>
      <w:r>
        <w:rPr>
          <w:rFonts w:ascii="Times New Roman" w:hAnsi="Times New Roman" w:cs="Times New Roman"/>
          <w:sz w:val="24"/>
          <w:szCs w:val="24"/>
        </w:rPr>
        <w:t>4,032</w:t>
      </w:r>
      <w:r w:rsidR="00C42455" w:rsidRPr="00C42455">
        <w:rPr>
          <w:rFonts w:ascii="Times New Roman" w:hAnsi="Times New Roman" w:cs="Times New Roman"/>
          <w:sz w:val="24"/>
          <w:szCs w:val="24"/>
        </w:rPr>
        <w:t xml:space="preserve"> to address learning loss, $6,</w:t>
      </w:r>
      <w:r>
        <w:rPr>
          <w:rFonts w:ascii="Times New Roman" w:hAnsi="Times New Roman" w:cs="Times New Roman"/>
          <w:sz w:val="24"/>
          <w:szCs w:val="24"/>
        </w:rPr>
        <w:t>807</w:t>
      </w:r>
      <w:r w:rsidR="00C42455" w:rsidRPr="00C42455">
        <w:rPr>
          <w:rFonts w:ascii="Times New Roman" w:hAnsi="Times New Roman" w:cs="Times New Roman"/>
          <w:sz w:val="24"/>
          <w:szCs w:val="24"/>
        </w:rPr>
        <w:t xml:space="preserve"> to provide summer enrichment programs, and $6,</w:t>
      </w:r>
      <w:r>
        <w:rPr>
          <w:rFonts w:ascii="Times New Roman" w:hAnsi="Times New Roman" w:cs="Times New Roman"/>
          <w:sz w:val="24"/>
          <w:szCs w:val="24"/>
        </w:rPr>
        <w:t>807</w:t>
      </w:r>
      <w:bookmarkStart w:id="0" w:name="_GoBack"/>
      <w:bookmarkEnd w:id="0"/>
      <w:r w:rsidR="00C42455" w:rsidRPr="00C42455">
        <w:rPr>
          <w:rFonts w:ascii="Times New Roman" w:hAnsi="Times New Roman" w:cs="Times New Roman"/>
          <w:sz w:val="24"/>
          <w:szCs w:val="24"/>
        </w:rPr>
        <w:t xml:space="preserve">for after school programming. </w:t>
      </w:r>
    </w:p>
    <w:p w:rsidR="00070A51" w:rsidRPr="00C42455" w:rsidRDefault="00686EE3">
      <w:pPr>
        <w:rPr>
          <w:rFonts w:ascii="Times New Roman" w:hAnsi="Times New Roman" w:cs="Times New Roman"/>
          <w:sz w:val="24"/>
          <w:szCs w:val="24"/>
        </w:rPr>
      </w:pPr>
      <w:r>
        <w:rPr>
          <w:rFonts w:ascii="Times New Roman" w:hAnsi="Times New Roman" w:cs="Times New Roman"/>
          <w:sz w:val="24"/>
          <w:szCs w:val="24"/>
        </w:rPr>
        <w:t>Winchester CUSD #1</w:t>
      </w:r>
      <w:r w:rsidR="00070A51" w:rsidRPr="00C42455">
        <w:rPr>
          <w:rFonts w:ascii="Times New Roman" w:hAnsi="Times New Roman" w:cs="Times New Roman"/>
          <w:sz w:val="24"/>
          <w:szCs w:val="24"/>
        </w:rPr>
        <w:t xml:space="preserve"> intends to use the ESSER III Funds for the following years for all categories listed below: </w:t>
      </w:r>
    </w:p>
    <w:p w:rsidR="00070A51" w:rsidRPr="00C42455" w:rsidRDefault="00070A51">
      <w:pPr>
        <w:rPr>
          <w:rFonts w:ascii="Times New Roman" w:hAnsi="Times New Roman" w:cs="Times New Roman"/>
          <w:sz w:val="24"/>
          <w:szCs w:val="24"/>
        </w:rPr>
      </w:pPr>
      <w:r w:rsidRPr="00C42455">
        <w:rPr>
          <w:rFonts w:ascii="Times New Roman" w:hAnsi="Times New Roman" w:cs="Times New Roman"/>
          <w:sz w:val="24"/>
          <w:szCs w:val="24"/>
        </w:rPr>
        <w:t xml:space="preserve">• 2021-2022 – 7/1/2021-6/31/2022 </w:t>
      </w:r>
    </w:p>
    <w:p w:rsidR="00070A51" w:rsidRPr="00C42455" w:rsidRDefault="00070A51">
      <w:pPr>
        <w:rPr>
          <w:rFonts w:ascii="Times New Roman" w:hAnsi="Times New Roman" w:cs="Times New Roman"/>
          <w:sz w:val="24"/>
          <w:szCs w:val="24"/>
        </w:rPr>
      </w:pPr>
      <w:r w:rsidRPr="00C42455">
        <w:rPr>
          <w:rFonts w:ascii="Times New Roman" w:hAnsi="Times New Roman" w:cs="Times New Roman"/>
          <w:sz w:val="24"/>
          <w:szCs w:val="24"/>
        </w:rPr>
        <w:t xml:space="preserve">• 2022-2023 – 7/1/2022-6/31/2023 </w:t>
      </w:r>
    </w:p>
    <w:p w:rsidR="00070A51" w:rsidRPr="00C42455" w:rsidRDefault="00070A51">
      <w:pPr>
        <w:rPr>
          <w:rFonts w:ascii="Times New Roman" w:hAnsi="Times New Roman" w:cs="Times New Roman"/>
          <w:sz w:val="24"/>
          <w:szCs w:val="24"/>
        </w:rPr>
      </w:pPr>
      <w:r w:rsidRPr="00C42455">
        <w:rPr>
          <w:rFonts w:ascii="Times New Roman" w:hAnsi="Times New Roman" w:cs="Times New Roman"/>
          <w:sz w:val="24"/>
          <w:szCs w:val="24"/>
        </w:rPr>
        <w:t xml:space="preserve">• 2023-2024 – 7/1/2023-6/31/2024 </w:t>
      </w:r>
    </w:p>
    <w:p w:rsidR="00070A51" w:rsidRPr="00C42455" w:rsidRDefault="00070A51" w:rsidP="00C42455">
      <w:pPr>
        <w:pStyle w:val="ListParagraph"/>
        <w:numPr>
          <w:ilvl w:val="0"/>
          <w:numId w:val="1"/>
        </w:numPr>
        <w:rPr>
          <w:rFonts w:ascii="Times New Roman" w:hAnsi="Times New Roman" w:cs="Times New Roman"/>
          <w:sz w:val="24"/>
          <w:szCs w:val="24"/>
        </w:rPr>
      </w:pPr>
      <w:r w:rsidRPr="00C42455">
        <w:rPr>
          <w:rFonts w:ascii="Times New Roman" w:hAnsi="Times New Roman" w:cs="Times New Roman"/>
          <w:sz w:val="24"/>
          <w:szCs w:val="24"/>
        </w:rPr>
        <w:t xml:space="preserve">Any activity authorized under the Elementary and Secondary Education Act (ESEA). • Any activity authorized under the Individuals with Disabilities Act (IDEA). </w:t>
      </w:r>
    </w:p>
    <w:p w:rsidR="00C42455" w:rsidRPr="00C42455" w:rsidRDefault="00C42455" w:rsidP="00C42455">
      <w:pPr>
        <w:pStyle w:val="ListParagraph"/>
        <w:rPr>
          <w:rFonts w:ascii="Times New Roman" w:hAnsi="Times New Roman" w:cs="Times New Roman"/>
          <w:sz w:val="24"/>
          <w:szCs w:val="24"/>
        </w:rPr>
      </w:pPr>
    </w:p>
    <w:p w:rsidR="00070A51" w:rsidRPr="00C42455" w:rsidRDefault="00070A51" w:rsidP="00C42455">
      <w:pPr>
        <w:pStyle w:val="ListParagraph"/>
        <w:numPr>
          <w:ilvl w:val="0"/>
          <w:numId w:val="1"/>
        </w:numPr>
        <w:rPr>
          <w:rFonts w:ascii="Times New Roman" w:hAnsi="Times New Roman" w:cs="Times New Roman"/>
          <w:sz w:val="24"/>
          <w:szCs w:val="24"/>
        </w:rPr>
      </w:pPr>
      <w:r w:rsidRPr="00C42455">
        <w:rPr>
          <w:rFonts w:ascii="Times New Roman" w:hAnsi="Times New Roman" w:cs="Times New Roman"/>
          <w:sz w:val="24"/>
          <w:szCs w:val="24"/>
        </w:rPr>
        <w:t xml:space="preserve">Purchasing educational technology (hardware, software, and connectivity) for students that aids in regular/substantive educational interaction between students and instructors, low-income students and students with disabilities, which may include assistive technology or adaptive equipment. </w:t>
      </w:r>
    </w:p>
    <w:p w:rsidR="00C42455" w:rsidRPr="00C42455" w:rsidRDefault="00C42455" w:rsidP="00C42455">
      <w:pPr>
        <w:pStyle w:val="ListParagraph"/>
        <w:rPr>
          <w:rFonts w:ascii="Times New Roman" w:hAnsi="Times New Roman" w:cs="Times New Roman"/>
          <w:sz w:val="24"/>
          <w:szCs w:val="24"/>
        </w:rPr>
      </w:pPr>
    </w:p>
    <w:p w:rsidR="00070A51" w:rsidRPr="00C42455" w:rsidRDefault="00070A51" w:rsidP="00C42455">
      <w:pPr>
        <w:pStyle w:val="ListParagraph"/>
        <w:numPr>
          <w:ilvl w:val="0"/>
          <w:numId w:val="1"/>
        </w:numPr>
        <w:rPr>
          <w:rFonts w:ascii="Times New Roman" w:hAnsi="Times New Roman" w:cs="Times New Roman"/>
          <w:sz w:val="24"/>
          <w:szCs w:val="24"/>
        </w:rPr>
      </w:pPr>
      <w:r w:rsidRPr="00C42455">
        <w:rPr>
          <w:rFonts w:ascii="Times New Roman" w:hAnsi="Times New Roman" w:cs="Times New Roman"/>
          <w:sz w:val="24"/>
          <w:szCs w:val="24"/>
        </w:rPr>
        <w:t xml:space="preserve">Providing mental health services and supports, including through implementation of evidence-based full-service community schools. </w:t>
      </w:r>
    </w:p>
    <w:p w:rsidR="00C42455" w:rsidRPr="00C42455" w:rsidRDefault="00C42455" w:rsidP="00C42455">
      <w:pPr>
        <w:pStyle w:val="ListParagraph"/>
        <w:rPr>
          <w:rFonts w:ascii="Times New Roman" w:hAnsi="Times New Roman" w:cs="Times New Roman"/>
          <w:sz w:val="24"/>
          <w:szCs w:val="24"/>
        </w:rPr>
      </w:pPr>
    </w:p>
    <w:p w:rsidR="00C42455" w:rsidRPr="00C42455" w:rsidRDefault="00070A51" w:rsidP="00C42455">
      <w:pPr>
        <w:pStyle w:val="ListParagraph"/>
        <w:numPr>
          <w:ilvl w:val="0"/>
          <w:numId w:val="1"/>
        </w:numPr>
        <w:rPr>
          <w:rFonts w:ascii="Times New Roman" w:hAnsi="Times New Roman" w:cs="Times New Roman"/>
          <w:sz w:val="24"/>
          <w:szCs w:val="24"/>
        </w:rPr>
      </w:pPr>
      <w:r w:rsidRPr="00C42455">
        <w:rPr>
          <w:rFonts w:ascii="Times New Roman" w:hAnsi="Times New Roman" w:cs="Times New Roman"/>
          <w:sz w:val="24"/>
          <w:szCs w:val="24"/>
        </w:rPr>
        <w:t xml:space="preserve">Planning and implementing activities related to summer learning: providing classroom instruction or online learning during summer months and addressing the needs of </w:t>
      </w:r>
      <w:proofErr w:type="gramStart"/>
      <w:r w:rsidRPr="00C42455">
        <w:rPr>
          <w:rFonts w:ascii="Times New Roman" w:hAnsi="Times New Roman" w:cs="Times New Roman"/>
          <w:sz w:val="24"/>
          <w:szCs w:val="24"/>
        </w:rPr>
        <w:t>low income</w:t>
      </w:r>
      <w:proofErr w:type="gramEnd"/>
      <w:r w:rsidRPr="00C42455">
        <w:rPr>
          <w:rFonts w:ascii="Times New Roman" w:hAnsi="Times New Roman" w:cs="Times New Roman"/>
          <w:sz w:val="24"/>
          <w:szCs w:val="24"/>
        </w:rPr>
        <w:t xml:space="preserve"> students, students with disabilities, English learners, migrant students, students experiencing homelessness, and children in foster care. </w:t>
      </w:r>
    </w:p>
    <w:p w:rsidR="00C42455" w:rsidRPr="00C42455" w:rsidRDefault="00C42455" w:rsidP="00C42455">
      <w:pPr>
        <w:pStyle w:val="ListParagraph"/>
        <w:rPr>
          <w:rFonts w:ascii="Times New Roman" w:hAnsi="Times New Roman" w:cs="Times New Roman"/>
          <w:sz w:val="24"/>
          <w:szCs w:val="24"/>
        </w:rPr>
      </w:pPr>
    </w:p>
    <w:p w:rsidR="00C42455" w:rsidRPr="00C42455" w:rsidRDefault="00070A51" w:rsidP="00C42455">
      <w:pPr>
        <w:pStyle w:val="ListParagraph"/>
        <w:numPr>
          <w:ilvl w:val="0"/>
          <w:numId w:val="1"/>
        </w:numPr>
        <w:rPr>
          <w:rFonts w:ascii="Times New Roman" w:hAnsi="Times New Roman" w:cs="Times New Roman"/>
          <w:sz w:val="24"/>
          <w:szCs w:val="24"/>
        </w:rPr>
      </w:pPr>
      <w:r w:rsidRPr="00C42455">
        <w:rPr>
          <w:rFonts w:ascii="Times New Roman" w:hAnsi="Times New Roman" w:cs="Times New Roman"/>
          <w:sz w:val="24"/>
          <w:szCs w:val="24"/>
        </w:rPr>
        <w:t xml:space="preserve">Planning and implementing activities related to supplemental afterschool programs: providing classroom instruction or online learning addressing the needs of low-income </w:t>
      </w:r>
      <w:r w:rsidRPr="00C42455">
        <w:rPr>
          <w:rFonts w:ascii="Times New Roman" w:hAnsi="Times New Roman" w:cs="Times New Roman"/>
          <w:sz w:val="24"/>
          <w:szCs w:val="24"/>
        </w:rPr>
        <w:lastRenderedPageBreak/>
        <w:t xml:space="preserve">students, students with disabilities, English learners, migrant students, students experiencing homelessness, and children in foster care. </w:t>
      </w:r>
    </w:p>
    <w:p w:rsidR="00C42455" w:rsidRPr="00C42455" w:rsidRDefault="00C42455" w:rsidP="00C42455">
      <w:pPr>
        <w:pStyle w:val="ListParagraph"/>
        <w:rPr>
          <w:rFonts w:ascii="Times New Roman" w:hAnsi="Times New Roman" w:cs="Times New Roman"/>
          <w:sz w:val="24"/>
          <w:szCs w:val="24"/>
        </w:rPr>
      </w:pPr>
    </w:p>
    <w:p w:rsidR="00C42455" w:rsidRPr="00C42455" w:rsidRDefault="00070A51" w:rsidP="00C42455">
      <w:pPr>
        <w:pStyle w:val="ListParagraph"/>
        <w:numPr>
          <w:ilvl w:val="0"/>
          <w:numId w:val="1"/>
        </w:numPr>
        <w:rPr>
          <w:rFonts w:ascii="Times New Roman" w:hAnsi="Times New Roman" w:cs="Times New Roman"/>
          <w:sz w:val="24"/>
          <w:szCs w:val="24"/>
        </w:rPr>
      </w:pPr>
      <w:r w:rsidRPr="00C42455">
        <w:rPr>
          <w:rFonts w:ascii="Times New Roman" w:hAnsi="Times New Roman" w:cs="Times New Roman"/>
          <w:sz w:val="24"/>
          <w:szCs w:val="24"/>
        </w:rPr>
        <w:t xml:space="preserve">Addressing learning loss among students (including low-income students, students with disabilities, English learners, racial and ethnic minorities, students experiencing homelessness, and children in foster care): administering and using high quality assessments. </w:t>
      </w:r>
    </w:p>
    <w:p w:rsidR="00C42455" w:rsidRPr="00C42455" w:rsidRDefault="00C42455" w:rsidP="00C42455">
      <w:pPr>
        <w:pStyle w:val="ListParagraph"/>
        <w:rPr>
          <w:rFonts w:ascii="Times New Roman" w:hAnsi="Times New Roman" w:cs="Times New Roman"/>
          <w:sz w:val="24"/>
          <w:szCs w:val="24"/>
        </w:rPr>
      </w:pPr>
    </w:p>
    <w:p w:rsidR="00C42455" w:rsidRPr="00C42455" w:rsidRDefault="00070A51" w:rsidP="00C42455">
      <w:pPr>
        <w:pStyle w:val="ListParagraph"/>
        <w:numPr>
          <w:ilvl w:val="0"/>
          <w:numId w:val="1"/>
        </w:numPr>
        <w:rPr>
          <w:rFonts w:ascii="Times New Roman" w:hAnsi="Times New Roman" w:cs="Times New Roman"/>
          <w:sz w:val="24"/>
          <w:szCs w:val="24"/>
        </w:rPr>
      </w:pPr>
      <w:r w:rsidRPr="00C42455">
        <w:rPr>
          <w:rFonts w:ascii="Times New Roman" w:hAnsi="Times New Roman" w:cs="Times New Roman"/>
          <w:sz w:val="24"/>
          <w:szCs w:val="24"/>
        </w:rPr>
        <w:t xml:space="preserve">Addressing learning loss among students (including low-income students, students with disabilities, English learners, racial and ethnic minorities, students experiencing homelessness, and children in foster care): implementing evidence-based activities to meet the comprehensive needs of students. </w:t>
      </w:r>
    </w:p>
    <w:p w:rsidR="00C42455" w:rsidRPr="00C42455" w:rsidRDefault="00C42455" w:rsidP="00C42455">
      <w:pPr>
        <w:pStyle w:val="ListParagraph"/>
        <w:rPr>
          <w:rFonts w:ascii="Times New Roman" w:hAnsi="Times New Roman" w:cs="Times New Roman"/>
          <w:sz w:val="24"/>
          <w:szCs w:val="24"/>
        </w:rPr>
      </w:pPr>
    </w:p>
    <w:p w:rsidR="00C42455" w:rsidRPr="00C42455" w:rsidRDefault="00070A51" w:rsidP="00C42455">
      <w:pPr>
        <w:pStyle w:val="ListParagraph"/>
        <w:numPr>
          <w:ilvl w:val="0"/>
          <w:numId w:val="1"/>
        </w:numPr>
        <w:rPr>
          <w:rFonts w:ascii="Times New Roman" w:hAnsi="Times New Roman" w:cs="Times New Roman"/>
          <w:sz w:val="24"/>
          <w:szCs w:val="24"/>
        </w:rPr>
      </w:pPr>
      <w:r w:rsidRPr="00C42455">
        <w:rPr>
          <w:rFonts w:ascii="Times New Roman" w:hAnsi="Times New Roman" w:cs="Times New Roman"/>
          <w:sz w:val="24"/>
          <w:szCs w:val="24"/>
        </w:rPr>
        <w:t xml:space="preserve">Other activities that are necessary to maintain the operation and continuity of services in the </w:t>
      </w:r>
      <w:r w:rsidR="00C42455" w:rsidRPr="00C42455">
        <w:rPr>
          <w:rFonts w:ascii="Times New Roman" w:hAnsi="Times New Roman" w:cs="Times New Roman"/>
          <w:sz w:val="24"/>
          <w:szCs w:val="24"/>
        </w:rPr>
        <w:t>school district</w:t>
      </w:r>
      <w:r w:rsidRPr="00C42455">
        <w:rPr>
          <w:rFonts w:ascii="Times New Roman" w:hAnsi="Times New Roman" w:cs="Times New Roman"/>
          <w:sz w:val="24"/>
          <w:szCs w:val="24"/>
        </w:rPr>
        <w:t xml:space="preserve">. </w:t>
      </w:r>
    </w:p>
    <w:p w:rsidR="00C42455" w:rsidRPr="00C42455" w:rsidRDefault="00C42455" w:rsidP="00C42455">
      <w:pPr>
        <w:pStyle w:val="ListParagraph"/>
        <w:rPr>
          <w:rFonts w:ascii="Times New Roman" w:hAnsi="Times New Roman" w:cs="Times New Roman"/>
          <w:sz w:val="24"/>
          <w:szCs w:val="24"/>
        </w:rPr>
      </w:pPr>
    </w:p>
    <w:p w:rsidR="00070A51" w:rsidRPr="00C42455" w:rsidRDefault="00070A51" w:rsidP="00C42455">
      <w:pPr>
        <w:pStyle w:val="ListParagraph"/>
        <w:numPr>
          <w:ilvl w:val="0"/>
          <w:numId w:val="1"/>
        </w:numPr>
        <w:rPr>
          <w:rFonts w:ascii="Times New Roman" w:hAnsi="Times New Roman" w:cs="Times New Roman"/>
          <w:sz w:val="24"/>
          <w:szCs w:val="24"/>
        </w:rPr>
      </w:pPr>
      <w:r w:rsidRPr="00C42455">
        <w:rPr>
          <w:rFonts w:ascii="Times New Roman" w:hAnsi="Times New Roman" w:cs="Times New Roman"/>
          <w:sz w:val="24"/>
          <w:szCs w:val="24"/>
        </w:rPr>
        <w:t xml:space="preserve">Other activities that are necessary to continuing employment of existing staff of the </w:t>
      </w:r>
      <w:r w:rsidR="00C42455" w:rsidRPr="00C42455">
        <w:rPr>
          <w:rFonts w:ascii="Times New Roman" w:hAnsi="Times New Roman" w:cs="Times New Roman"/>
          <w:sz w:val="24"/>
          <w:szCs w:val="24"/>
        </w:rPr>
        <w:t>school district</w:t>
      </w:r>
      <w:r w:rsidRPr="00C42455">
        <w:rPr>
          <w:rFonts w:ascii="Times New Roman" w:hAnsi="Times New Roman" w:cs="Times New Roman"/>
          <w:sz w:val="24"/>
          <w:szCs w:val="24"/>
        </w:rPr>
        <w:t>.</w:t>
      </w:r>
    </w:p>
    <w:sectPr w:rsidR="00070A51" w:rsidRPr="00C42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1C47"/>
    <w:multiLevelType w:val="hybridMultilevel"/>
    <w:tmpl w:val="B5A4EBCA"/>
    <w:lvl w:ilvl="0" w:tplc="6DB059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51"/>
    <w:rsid w:val="00070A51"/>
    <w:rsid w:val="00686EE3"/>
    <w:rsid w:val="00924F29"/>
    <w:rsid w:val="00C4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4A57"/>
  <w15:chartTrackingRefBased/>
  <w15:docId w15:val="{5F5DFE67-4A62-471F-9449-BECEB158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Blankenship</dc:creator>
  <cp:keywords/>
  <dc:description/>
  <cp:lastModifiedBy>kblankenship@QNSK12.EDU</cp:lastModifiedBy>
  <cp:revision>2</cp:revision>
  <dcterms:created xsi:type="dcterms:W3CDTF">2022-02-10T19:53:00Z</dcterms:created>
  <dcterms:modified xsi:type="dcterms:W3CDTF">2022-02-10T19:53:00Z</dcterms:modified>
</cp:coreProperties>
</file>