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Applicants Name__________________________________________________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note any military background in your family.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</w:t>
        <w:tab/>
        <w:tab/>
        <w:tab/>
        <w:tab/>
        <w:tab/>
        <w:t xml:space="preserve">Branch</w:t>
        <w:tab/>
        <w:tab/>
        <w:tab/>
        <w:t xml:space="preserve">Relation to you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</w:t>
        <w:tab/>
        <w:tab/>
        <w:t xml:space="preserve">________________</w:t>
        <w:tab/>
        <w:t xml:space="preserve">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</w:t>
        <w:tab/>
        <w:tab/>
        <w:t xml:space="preserve">________________</w:t>
        <w:tab/>
        <w:t xml:space="preserve">____________________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</w:t>
        <w:tab/>
        <w:tab/>
        <w:t xml:space="preserve">________________</w:t>
        <w:tab/>
        <w:t xml:space="preserve">____________________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</w:t>
        <w:tab/>
        <w:tab/>
        <w:t xml:space="preserve">________________</w:t>
        <w:tab/>
        <w:t xml:space="preserve">____________________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</w:t>
        <w:tab/>
        <w:tab/>
        <w:t xml:space="preserve">________________</w:t>
        <w:tab/>
        <w:t xml:space="preserve">____________________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</w:t>
        <w:tab/>
        <w:tab/>
        <w:t xml:space="preserve">________________</w:t>
        <w:tab/>
        <w:t xml:space="preserve">____________________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</w:t>
        <w:tab/>
        <w:tab/>
        <w:t xml:space="preserve">________________</w:t>
        <w:tab/>
        <w:t xml:space="preserve">____________________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</w:t>
        <w:tab/>
        <w:tab/>
        <w:t xml:space="preserve">________________</w:t>
        <w:tab/>
        <w:t xml:space="preserve">____________________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720" w:lineRule="auto"/>
      <w:contextualSpacing w:val="0"/>
      <w:jc w:val="center"/>
      <w:rPr>
        <w:b w:val="1"/>
        <w:sz w:val="44"/>
        <w:szCs w:val="44"/>
      </w:rPr>
    </w:pPr>
    <w:r w:rsidDel="00000000" w:rsidR="00000000" w:rsidRPr="00000000">
      <w:rPr>
        <w:b w:val="1"/>
        <w:sz w:val="44"/>
        <w:szCs w:val="44"/>
        <w:rtl w:val="0"/>
      </w:rPr>
      <w:t xml:space="preserve">Winchester VFW Scholarship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